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165C" w14:textId="49DC72A6" w:rsidR="0069091A" w:rsidRPr="001E65DF" w:rsidRDefault="0069091A" w:rsidP="0069091A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桃園市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113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學年度</w:t>
      </w:r>
      <w:r w:rsidR="00D219A0" w:rsidRPr="00D219A0">
        <w:rPr>
          <w:rFonts w:ascii="標楷體" w:eastAsia="標楷體" w:hAnsi="標楷體"/>
          <w:b/>
          <w:sz w:val="28"/>
          <w:szCs w:val="28"/>
        </w:rPr>
        <w:t>海洋教育教學案例徵選</w:t>
      </w:r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實施計畫</w:t>
      </w:r>
    </w:p>
    <w:p w14:paraId="6A38A65B" w14:textId="77777777" w:rsidR="0069091A" w:rsidRPr="00BC4FBB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C4FBB">
        <w:rPr>
          <w:rFonts w:ascii="Times New Roman" w:eastAsia="標楷體" w:hAnsi="Times New Roman" w:cs="Times New Roman" w:hint="eastAsia"/>
          <w:b/>
          <w:szCs w:val="24"/>
        </w:rPr>
        <w:t>壹、依據：</w:t>
      </w:r>
    </w:p>
    <w:p w14:paraId="5DEA4D80" w14:textId="77777777" w:rsidR="00B80DF1" w:rsidRPr="00B80DF1" w:rsidRDefault="00B80DF1" w:rsidP="00B80DF1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一、教育部海洋政策白皮書。</w:t>
      </w:r>
    </w:p>
    <w:p w14:paraId="15C307B3" w14:textId="1BE304FD" w:rsidR="0069091A" w:rsidRPr="003D0C44" w:rsidRDefault="00B80DF1" w:rsidP="00B17AAA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二、「教育部國教署</w:t>
      </w:r>
      <w:r w:rsidRPr="00B80DF1">
        <w:rPr>
          <w:rFonts w:ascii="Times New Roman" w:eastAsia="標楷體" w:hAnsi="Times New Roman" w:cs="Times New Roman" w:hint="eastAsia"/>
          <w:szCs w:val="24"/>
        </w:rPr>
        <w:t>113</w:t>
      </w:r>
      <w:r w:rsidRPr="00B80DF1">
        <w:rPr>
          <w:rFonts w:ascii="Times New Roman" w:eastAsia="標楷體" w:hAnsi="Times New Roman" w:cs="Times New Roman" w:hint="eastAsia"/>
          <w:szCs w:val="24"/>
        </w:rPr>
        <w:t>學年度補助實施戶外教育與海洋教育計劃</w:t>
      </w:r>
      <w:r w:rsidRPr="00B80DF1">
        <w:rPr>
          <w:rFonts w:ascii="Times New Roman" w:eastAsia="標楷體" w:hAnsi="Times New Roman" w:cs="Times New Roman" w:hint="eastAsia"/>
          <w:szCs w:val="24"/>
        </w:rPr>
        <w:t>-</w:t>
      </w:r>
      <w:r w:rsidRPr="00B80DF1">
        <w:rPr>
          <w:rFonts w:ascii="Times New Roman" w:eastAsia="標楷體" w:hAnsi="Times New Roman" w:cs="Times New Roman" w:hint="eastAsia"/>
          <w:szCs w:val="24"/>
        </w:rPr>
        <w:t>子計畫三」辦理。</w:t>
      </w:r>
      <w:r w:rsidR="00B17AAA" w:rsidRPr="003D0C44">
        <w:rPr>
          <w:rFonts w:ascii="Times New Roman" w:eastAsia="標楷體" w:hAnsi="Times New Roman" w:cs="Times New Roman"/>
          <w:szCs w:val="24"/>
        </w:rPr>
        <w:t xml:space="preserve"> </w:t>
      </w:r>
    </w:p>
    <w:p w14:paraId="760B207C" w14:textId="3C81DAE8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、目標：</w:t>
      </w:r>
    </w:p>
    <w:p w14:paraId="0861B8A3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7F4F7B8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二、鼓勵教師將海洋教育融入於課程教學，並提升教師設計海洋教育教案之動力。</w:t>
      </w:r>
    </w:p>
    <w:p w14:paraId="7BD011A7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 w:rsidRPr="00C53B26">
        <w:rPr>
          <w:rFonts w:ascii="標楷體" w:eastAsia="標楷體" w:hAnsi="標楷體"/>
          <w:szCs w:val="24"/>
        </w:rPr>
        <w:t>海洋教育教學案例徵選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78421C44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海洋教育教學案例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03A68ADF" w14:textId="129AB1DE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、辦理單位</w:t>
      </w:r>
    </w:p>
    <w:p w14:paraId="6DC66483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一、指導單位：教育部國民及學前教育署</w:t>
      </w:r>
    </w:p>
    <w:p w14:paraId="6F0ADEF0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二、主辦單位：桃園市政府教育局</w:t>
      </w:r>
    </w:p>
    <w:p w14:paraId="0F178604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三、承辦單位：</w:t>
      </w:r>
    </w:p>
    <w:p w14:paraId="147CFF6D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1.</w:t>
      </w:r>
      <w:r w:rsidRPr="00B80DF1">
        <w:rPr>
          <w:rFonts w:ascii="Times New Roman" w:eastAsia="標楷體" w:hAnsi="Times New Roman" w:cs="Times New Roman" w:hint="eastAsia"/>
          <w:szCs w:val="24"/>
        </w:rPr>
        <w:t>召集單位：桃園市戶外教育及海洋教育中心（以下簡稱桃園市戶海中心）</w:t>
      </w:r>
    </w:p>
    <w:p w14:paraId="20B4DE6B" w14:textId="174BBCFE" w:rsid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2.</w:t>
      </w:r>
      <w:r w:rsidRPr="00B80DF1">
        <w:rPr>
          <w:rFonts w:ascii="Times New Roman" w:eastAsia="標楷體" w:hAnsi="Times New Roman" w:cs="Times New Roman" w:hint="eastAsia"/>
          <w:szCs w:val="24"/>
        </w:rPr>
        <w:t>執行單位：桃園市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</w:t>
      </w:r>
      <w:r w:rsidRPr="00B80DF1">
        <w:rPr>
          <w:rFonts w:ascii="Times New Roman" w:eastAsia="標楷體" w:hAnsi="Times New Roman" w:cs="Times New Roman" w:hint="eastAsia"/>
          <w:szCs w:val="24"/>
        </w:rPr>
        <w:t>小學</w:t>
      </w:r>
    </w:p>
    <w:p w14:paraId="2CEB583F" w14:textId="489E733F" w:rsidR="0069091A" w:rsidRPr="00BC4FBB" w:rsidRDefault="00B17AAA" w:rsidP="00B80DF1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肆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szCs w:val="24"/>
        </w:rPr>
        <w:t>收件時間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17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="0069091A">
        <w:rPr>
          <w:rFonts w:ascii="Times New Roman" w:eastAsia="標楷體" w:hAnsi="Times New Roman" w:cs="Times New Roman" w:hint="eastAsia"/>
          <w:szCs w:val="24"/>
        </w:rPr>
        <w:t>至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 w:rsidR="00AE7BE7"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 w:rsidR="00AC072F">
        <w:rPr>
          <w:rFonts w:ascii="Times New Roman" w:eastAsia="標楷體" w:hAnsi="Times New Roman" w:cs="Times New Roman" w:hint="eastAsia"/>
          <w:szCs w:val="24"/>
        </w:rPr>
        <w:t>16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14:paraId="5BA540ED" w14:textId="24D7C5D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伍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、徵選對象及組別</w:t>
      </w:r>
    </w:p>
    <w:p w14:paraId="6DB8AE58" w14:textId="4AA7C9D2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一、現任職於公私立國民中學、國民小學之教師（含代理、代課教師），可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個人或小組報名，小組以</w:t>
      </w:r>
      <w:r w:rsidR="00954A4B"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人為限。</w:t>
      </w:r>
    </w:p>
    <w:p w14:paraId="61055589" w14:textId="7777777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二、徵選組別如下：國中組、國小組（各組以該教育階段之學生為教案活動實施對象）。</w:t>
      </w:r>
    </w:p>
    <w:p w14:paraId="24AF5472" w14:textId="3AE985E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</w:t>
      </w:r>
      <w:r w:rsidR="00BC4FBB">
        <w:rPr>
          <w:rFonts w:ascii="Times New Roman" w:eastAsia="標楷體" w:hAnsi="Times New Roman" w:cs="Times New Roman" w:hint="eastAsia"/>
          <w:b/>
          <w:szCs w:val="24"/>
        </w:rPr>
        <w:t>、徵選內容</w:t>
      </w:r>
    </w:p>
    <w:p w14:paraId="37D0AEBE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一、教</w:t>
      </w:r>
      <w:r>
        <w:rPr>
          <w:rFonts w:ascii="Times New Roman" w:eastAsia="標楷體" w:hAnsi="Times New Roman" w:cs="Times New Roman" w:hint="eastAsia"/>
          <w:szCs w:val="24"/>
        </w:rPr>
        <w:t>學案例</w:t>
      </w:r>
      <w:r w:rsidRPr="003D0C44">
        <w:rPr>
          <w:rFonts w:ascii="Times New Roman" w:eastAsia="標楷體" w:hAnsi="Times New Roman" w:cs="Times New Roman" w:hint="eastAsia"/>
          <w:szCs w:val="24"/>
        </w:rPr>
        <w:t>：各組不限科目、領域，徵選教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以「永續海洋」為主軸，配合國際海洋教育政策發展、呼應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培養學生海洋素養之精神、與促進聯合國</w:t>
      </w:r>
      <w:r w:rsidRPr="003D0C44">
        <w:rPr>
          <w:rFonts w:ascii="Times New Roman" w:eastAsia="標楷體" w:hAnsi="Times New Roman" w:cs="Times New Roman" w:hint="eastAsia"/>
          <w:szCs w:val="24"/>
        </w:rPr>
        <w:t>17</w:t>
      </w:r>
      <w:r w:rsidRPr="003D0C44">
        <w:rPr>
          <w:rFonts w:ascii="Times New Roman" w:eastAsia="標楷體" w:hAnsi="Times New Roman" w:cs="Times New Roman" w:hint="eastAsia"/>
          <w:szCs w:val="24"/>
        </w:rPr>
        <w:t>項永續發展目標（</w:t>
      </w:r>
      <w:r w:rsidRPr="003D0C44">
        <w:rPr>
          <w:rFonts w:ascii="Times New Roman" w:eastAsia="標楷體" w:hAnsi="Times New Roman" w:cs="Times New Roman" w:hint="eastAsia"/>
          <w:szCs w:val="24"/>
        </w:rPr>
        <w:t>SDGs</w:t>
      </w:r>
      <w:r w:rsidRPr="003D0C44">
        <w:rPr>
          <w:rFonts w:ascii="Times New Roman" w:eastAsia="標楷體" w:hAnsi="Times New Roman" w:cs="Times New Roman" w:hint="eastAsia"/>
          <w:szCs w:val="24"/>
        </w:rPr>
        <w:t>）。</w:t>
      </w:r>
    </w:p>
    <w:p w14:paraId="457EC321" w14:textId="25CEFBC6" w:rsidR="00AE7BE7" w:rsidRP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直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式橫書撰打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，除標題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16</w:t>
      </w:r>
      <w:r w:rsidRPr="003D0C44">
        <w:rPr>
          <w:rFonts w:ascii="Times New Roman" w:eastAsia="標楷體" w:hAnsi="Times New Roman" w:cs="Times New Roman" w:hint="eastAsia"/>
          <w:szCs w:val="24"/>
        </w:rPr>
        <w:t>號字外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，其餘以</w:t>
      </w:r>
      <w:r w:rsidRPr="003D0C44">
        <w:rPr>
          <w:rFonts w:ascii="Times New Roman" w:eastAsia="標楷體" w:hAnsi="Times New Roman" w:cs="Times New Roman" w:hint="eastAsia"/>
          <w:szCs w:val="24"/>
        </w:rPr>
        <w:t>12</w:t>
      </w:r>
      <w:r w:rsidRPr="003D0C44">
        <w:rPr>
          <w:rFonts w:ascii="Times New Roman" w:eastAsia="標楷體" w:hAnsi="Times New Roman" w:cs="Times New Roman" w:hint="eastAsia"/>
          <w:szCs w:val="24"/>
        </w:rPr>
        <w:t>號標楷體或細明體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繕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打，單行間距，並插入頁碼，格式如【附件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】。若內容超出表格請自行增加頁數，至多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頁（含教案內文及附錄）；另內容可包含活動成果與實錄照片。</w:t>
      </w:r>
    </w:p>
    <w:p w14:paraId="4129F8FB" w14:textId="2D6F58A2" w:rsidR="0069091A" w:rsidRPr="00BC4FBB" w:rsidRDefault="00D506DB" w:rsidP="00AE7BE7">
      <w:pPr>
        <w:widowControl/>
        <w:rPr>
          <w:rFonts w:ascii="Times New Roman" w:eastAsia="標楷體" w:hAnsi="Times New Roman" w:cs="Times New Roman"/>
          <w:b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szCs w:val="24"/>
        </w:rPr>
        <w:t>柒</w:t>
      </w:r>
      <w:proofErr w:type="gramEnd"/>
      <w:r w:rsidR="00BC4FBB">
        <w:rPr>
          <w:rFonts w:ascii="Times New Roman" w:eastAsia="標楷體" w:hAnsi="Times New Roman" w:cs="Times New Roman" w:hint="eastAsia"/>
          <w:b/>
          <w:szCs w:val="24"/>
        </w:rPr>
        <w:t>、報名表件及交件</w:t>
      </w:r>
    </w:p>
    <w:p w14:paraId="7506F413" w14:textId="656C9EF1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一、將「報名表」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1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、設計</w:t>
      </w:r>
      <w:r>
        <w:rPr>
          <w:rFonts w:ascii="Times New Roman" w:eastAsia="標楷體" w:hAnsi="Times New Roman" w:cs="Times New Roman" w:hint="eastAsia"/>
          <w:szCs w:val="24"/>
        </w:rPr>
        <w:t>格式</w:t>
      </w:r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紙本、每件最多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頁，一式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份）、智慧財產權切結書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3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、授權書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4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，以掛號寄至承辦單位（參賽作品不退件，請自行備份留存）</w:t>
      </w:r>
      <w:r w:rsidR="0087049C">
        <w:rPr>
          <w:rFonts w:ascii="Times New Roman" w:eastAsia="標楷體" w:hAnsi="Times New Roman" w:cs="Times New Roman" w:hint="eastAsia"/>
          <w:szCs w:val="24"/>
        </w:rPr>
        <w:t>。為利後續稿費計算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="00EF7B9A">
        <w:rPr>
          <w:rFonts w:ascii="Times New Roman" w:eastAsia="標楷體" w:hAnsi="Times New Roman" w:cs="Times New Roman" w:hint="eastAsia"/>
          <w:szCs w:val="24"/>
        </w:rPr>
        <w:t>電子檔</w:t>
      </w:r>
      <w:r w:rsidR="0087049C">
        <w:rPr>
          <w:rFonts w:ascii="Times New Roman" w:eastAsia="標楷體" w:hAnsi="Times New Roman" w:cs="Times New Roman" w:hint="eastAsia"/>
          <w:szCs w:val="24"/>
        </w:rPr>
        <w:t>請</w:t>
      </w:r>
      <w:r w:rsidR="0087049C">
        <w:rPr>
          <w:rFonts w:ascii="Times New Roman" w:eastAsia="標楷體" w:hAnsi="Times New Roman" w:cs="Times New Roman" w:hint="eastAsia"/>
          <w:szCs w:val="24"/>
        </w:rPr>
        <w:t>e</w:t>
      </w:r>
      <w:r w:rsidR="0087049C">
        <w:rPr>
          <w:rFonts w:ascii="Times New Roman" w:eastAsia="標楷體" w:hAnsi="Times New Roman" w:cs="Times New Roman"/>
          <w:szCs w:val="24"/>
        </w:rPr>
        <w:t>mail</w:t>
      </w:r>
      <w:r w:rsidR="0087049C">
        <w:rPr>
          <w:rFonts w:ascii="Times New Roman" w:eastAsia="標楷體" w:hAnsi="Times New Roman" w:cs="Times New Roman" w:hint="eastAsia"/>
          <w:szCs w:val="24"/>
        </w:rPr>
        <w:t>至</w:t>
      </w:r>
      <w:r w:rsidR="00643E9D" w:rsidRPr="00643E9D">
        <w:rPr>
          <w:rFonts w:ascii="Times New Roman" w:eastAsia="標楷體" w:hAnsi="Times New Roman" w:cs="Times New Roman"/>
          <w:szCs w:val="24"/>
        </w:rPr>
        <w:t>dst093@dses.tyc.edu.tw</w:t>
      </w:r>
      <w:r w:rsidR="008704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7049C">
        <w:rPr>
          <w:rFonts w:ascii="Times New Roman" w:eastAsia="標楷體" w:hAnsi="Times New Roman" w:cs="Times New Roman" w:hint="eastAsia"/>
          <w:szCs w:val="24"/>
        </w:rPr>
        <w:t>信箱</w:t>
      </w:r>
      <w:r w:rsidRPr="003D0C44">
        <w:rPr>
          <w:rFonts w:ascii="Times New Roman" w:eastAsia="標楷體" w:hAnsi="Times New Roman" w:cs="Times New Roman" w:hint="eastAsia"/>
          <w:szCs w:val="24"/>
        </w:rPr>
        <w:t>。</w:t>
      </w:r>
    </w:p>
    <w:p w14:paraId="26CE7085" w14:textId="7F648419" w:rsidR="00AE7BE7" w:rsidRPr="00670B09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二、信封上說明，請見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【附件</w:t>
      </w:r>
      <w:r w:rsidR="00247062">
        <w:rPr>
          <w:rFonts w:ascii="Times New Roman" w:eastAsia="標楷體" w:hAnsi="Times New Roman" w:cs="Times New Roman" w:hint="eastAsia"/>
          <w:szCs w:val="24"/>
        </w:rPr>
        <w:t>5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；上述表格逕自公文附件下載。紙本郵寄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/>
          <w:szCs w:val="24"/>
        </w:rPr>
        <w:t>2</w:t>
      </w:r>
      <w:r w:rsidR="00283190" w:rsidRPr="00670B09">
        <w:rPr>
          <w:rFonts w:ascii="Times New Roman" w:eastAsia="標楷體" w:hAnsi="Times New Roman" w:cs="Times New Roman"/>
          <w:szCs w:val="24"/>
        </w:rPr>
        <w:t>47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 w:hint="eastAsia"/>
          <w:szCs w:val="24"/>
        </w:rPr>
        <w:t>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平東</w:t>
      </w:r>
      <w:r w:rsidRPr="00670B09">
        <w:rPr>
          <w:rFonts w:ascii="Times New Roman" w:eastAsia="標楷體" w:hAnsi="Times New Roman" w:cs="Times New Roman" w:hint="eastAsia"/>
          <w:szCs w:val="24"/>
        </w:rPr>
        <w:t>路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一段</w:t>
      </w:r>
      <w:r w:rsidR="00283190" w:rsidRPr="00670B09">
        <w:rPr>
          <w:rFonts w:ascii="Times New Roman" w:eastAsia="標楷體" w:hAnsi="Times New Roman" w:cs="Times New Roman"/>
          <w:szCs w:val="24"/>
        </w:rPr>
        <w:t>185</w:t>
      </w:r>
      <w:r w:rsidRPr="00670B09">
        <w:rPr>
          <w:rFonts w:ascii="Times New Roman" w:eastAsia="標楷體" w:hAnsi="Times New Roman" w:cs="Times New Roman" w:hint="eastAsia"/>
          <w:szCs w:val="24"/>
        </w:rPr>
        <w:t>號，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國民小學教務處</w:t>
      </w:r>
      <w:r w:rsidR="004050D5" w:rsidRPr="00670B09">
        <w:rPr>
          <w:rFonts w:ascii="Times New Roman" w:eastAsia="標楷體" w:hAnsi="Times New Roman" w:cs="Times New Roman"/>
          <w:szCs w:val="24"/>
        </w:rPr>
        <w:t>4504034</w:t>
      </w:r>
      <w:r w:rsidRPr="00670B09">
        <w:rPr>
          <w:rFonts w:ascii="Times New Roman" w:eastAsia="標楷體" w:hAnsi="Times New Roman" w:cs="Times New Roman" w:hint="eastAsia"/>
          <w:szCs w:val="24"/>
        </w:rPr>
        <w:t>#210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02B23E73" w14:textId="3AE364A2" w:rsidR="0069091A" w:rsidRPr="00670B09" w:rsidRDefault="00D506DB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670B09">
        <w:rPr>
          <w:rFonts w:ascii="Times New Roman" w:eastAsia="標楷體" w:hAnsi="Times New Roman" w:cs="Times New Roman" w:hint="eastAsia"/>
          <w:b/>
          <w:szCs w:val="24"/>
        </w:rPr>
        <w:t>捌</w:t>
      </w:r>
      <w:r w:rsidR="0069091A" w:rsidRPr="00670B09">
        <w:rPr>
          <w:rFonts w:ascii="Times New Roman" w:eastAsia="標楷體" w:hAnsi="Times New Roman" w:cs="Times New Roman" w:hint="eastAsia"/>
          <w:b/>
          <w:szCs w:val="24"/>
        </w:rPr>
        <w:t>、評選標準</w:t>
      </w:r>
    </w:p>
    <w:p w14:paraId="3C558D1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lastRenderedPageBreak/>
        <w:t>一、目標性（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％）：符合本次徵選內容與精神，具有海洋教育與海洋教育相關概念特色，並能有效提升學生海洋教育素養。</w:t>
      </w:r>
    </w:p>
    <w:p w14:paraId="3912FAC2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二、實用性（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％）：教材與活動符合教育或學習之需要，並於現行教學環境下具體可行。教學活動可行性高且易推廣。</w:t>
      </w:r>
    </w:p>
    <w:p w14:paraId="282AB5ED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三、創意性（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</w:t>
      </w:r>
      <w:r>
        <w:rPr>
          <w:rFonts w:ascii="Times New Roman" w:eastAsia="標楷體" w:hAnsi="Times New Roman" w:cs="Times New Roman" w:hint="eastAsia"/>
          <w:szCs w:val="24"/>
        </w:rPr>
        <w:t>教學</w:t>
      </w:r>
      <w:r w:rsidRPr="003D0C44">
        <w:rPr>
          <w:rFonts w:ascii="Times New Roman" w:eastAsia="標楷體" w:hAnsi="Times New Roman" w:cs="Times New Roman" w:hint="eastAsia"/>
          <w:szCs w:val="24"/>
        </w:rPr>
        <w:t>設計富創意獨特，有利於達成教學之目標。</w:t>
      </w:r>
    </w:p>
    <w:p w14:paraId="09920996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省思性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％）：能從學生學習情形進行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檢討，並提出具體改善策略。能對原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進行修正，以更適切提供未來教學繼續使用。</w:t>
      </w:r>
    </w:p>
    <w:p w14:paraId="64F2A8BB" w14:textId="56152539" w:rsidR="0069091A" w:rsidRPr="00670B09" w:rsidRDefault="00D506DB" w:rsidP="0069091A">
      <w:pPr>
        <w:widowControl/>
        <w:ind w:left="709" w:hangingChars="295" w:hanging="70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</w:t>
      </w:r>
      <w:r w:rsidR="0069091A" w:rsidRPr="00B77330">
        <w:rPr>
          <w:rFonts w:ascii="Times New Roman" w:eastAsia="標楷體" w:hAnsi="Times New Roman" w:cs="Times New Roman" w:hint="eastAsia"/>
          <w:b/>
          <w:szCs w:val="24"/>
        </w:rPr>
        <w:t>、獎勵：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比賽各錄取特優</w:t>
      </w:r>
      <w:r w:rsidR="00091137">
        <w:rPr>
          <w:rFonts w:ascii="Times New Roman" w:eastAsia="標楷體" w:hAnsi="Times New Roman" w:cs="Times New Roman" w:hint="eastAsia"/>
          <w:szCs w:val="24"/>
        </w:rPr>
        <w:t>1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名、優等</w:t>
      </w:r>
      <w:r w:rsidR="00091137"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名、甲等</w:t>
      </w:r>
      <w:r w:rsidR="00091137">
        <w:rPr>
          <w:rFonts w:ascii="Times New Roman" w:eastAsia="標楷體" w:hAnsi="Times New Roman" w:cs="Times New Roman" w:hint="eastAsia"/>
          <w:szCs w:val="24"/>
        </w:rPr>
        <w:t>3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名及佳作</w:t>
      </w:r>
      <w:r w:rsidR="00091137"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名為原則（評審</w:t>
      </w:r>
      <w:r w:rsidR="0069091A">
        <w:rPr>
          <w:rFonts w:ascii="Times New Roman" w:eastAsia="標楷體" w:hAnsi="Times New Roman" w:cs="Times New Roman" w:hint="eastAsia"/>
          <w:szCs w:val="24"/>
        </w:rPr>
        <w:t>得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視</w:t>
      </w:r>
      <w:r w:rsidR="0069091A">
        <w:rPr>
          <w:rFonts w:ascii="Times New Roman" w:eastAsia="標楷體" w:hAnsi="Times New Roman" w:cs="Times New Roman" w:hint="eastAsia"/>
          <w:szCs w:val="24"/>
        </w:rPr>
        <w:t>參賽作品之內容品質情形決定是否給獎</w:t>
      </w:r>
      <w:r w:rsidR="00C7535A">
        <w:rPr>
          <w:rFonts w:ascii="Times New Roman" w:eastAsia="標楷體" w:hAnsi="Times New Roman" w:cs="Times New Roman" w:hint="eastAsia"/>
          <w:szCs w:val="24"/>
        </w:rPr>
        <w:t>），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並依桃園市市立各級學校及幼兒園教職員獎懲要點附表二規定辦理</w:t>
      </w:r>
      <w:r w:rsidR="0069091A"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4C3FFD6D" w14:textId="705E9446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一、特優：每案核予著作分數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5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</w:t>
      </w:r>
      <w:r w:rsidRPr="00670B09">
        <w:rPr>
          <w:rFonts w:ascii="Times New Roman" w:eastAsia="標楷體" w:hAnsi="Times New Roman" w:cs="Times New Roman" w:hint="eastAsia"/>
          <w:szCs w:val="24"/>
        </w:rPr>
        <w:t>人嘉獎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乙</w:t>
      </w:r>
      <w:r w:rsidRPr="00670B09">
        <w:rPr>
          <w:rFonts w:ascii="Times New Roman" w:eastAsia="標楷體" w:hAnsi="Times New Roman" w:cs="Times New Roman" w:hint="eastAsia"/>
          <w:szCs w:val="24"/>
        </w:rPr>
        <w:t>次。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0.8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DEA233A" w14:textId="732BE2FE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二、優等：每案核予著作分數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</w:t>
      </w:r>
      <w:r w:rsidRPr="00670B09">
        <w:rPr>
          <w:rFonts w:ascii="Times New Roman" w:eastAsia="標楷體" w:hAnsi="Times New Roman" w:cs="Times New Roman" w:hint="eastAsia"/>
          <w:szCs w:val="24"/>
        </w:rPr>
        <w:t>每人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獎狀乙紙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0.6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2A563FBD" w14:textId="4DDE7FA3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三、甲等：每案核予著作分數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元，核給每人獎狀乙紙。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9D7FD11" w14:textId="276A9A5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四、佳作：每人核給獎狀乙紙，入選獎金費最高</w:t>
      </w:r>
      <w:r w:rsidRPr="003D0C44">
        <w:rPr>
          <w:rFonts w:ascii="Times New Roman" w:eastAsia="標楷體" w:hAnsi="Times New Roman" w:cs="Times New Roman" w:hint="eastAsia"/>
          <w:szCs w:val="24"/>
        </w:rPr>
        <w:t>1,500</w:t>
      </w:r>
      <w:r w:rsidRPr="003D0C44">
        <w:rPr>
          <w:rFonts w:ascii="Times New Roman" w:eastAsia="標楷體" w:hAnsi="Times New Roman" w:cs="Times New Roman" w:hint="eastAsia"/>
          <w:szCs w:val="24"/>
        </w:rPr>
        <w:t>元。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</w:t>
      </w:r>
      <w:proofErr w:type="gramStart"/>
      <w:r w:rsidRPr="003D0C44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3D0C44">
        <w:rPr>
          <w:rFonts w:ascii="Times New Roman" w:eastAsia="標楷體" w:hAnsi="Times New Roman" w:cs="Times New Roman" w:hint="eastAsia"/>
          <w:szCs w:val="24"/>
        </w:rPr>
        <w:t>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7E1452FC" w14:textId="0441DBD8" w:rsidR="0069091A" w:rsidRPr="00B77330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77330">
        <w:rPr>
          <w:rFonts w:ascii="Times New Roman" w:eastAsia="標楷體" w:hAnsi="Times New Roman" w:cs="Times New Roman" w:hint="eastAsia"/>
          <w:b/>
          <w:szCs w:val="24"/>
        </w:rPr>
        <w:t>拾、預期成效</w:t>
      </w:r>
    </w:p>
    <w:p w14:paraId="65A25CDB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0D121A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二、鼓勵教師將海洋教育融入於課程教學，並提升教師設計海洋教育教案之動力。</w:t>
      </w:r>
    </w:p>
    <w:p w14:paraId="12054403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6F0EE4FA" w14:textId="77777777" w:rsid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27A69FD8" w14:textId="7B9A1718" w:rsidR="0069091A" w:rsidRPr="00D16BE5" w:rsidRDefault="0069091A" w:rsidP="0069091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拾</w:t>
      </w:r>
      <w:r w:rsidR="00D506DB">
        <w:rPr>
          <w:rFonts w:ascii="標楷體" w:eastAsia="標楷體" w:hAnsi="標楷體" w:cs="Arial" w:hint="eastAsia"/>
          <w:b/>
          <w:color w:val="000000"/>
          <w:szCs w:val="24"/>
        </w:rPr>
        <w:t>壹</w:t>
      </w: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本</w:t>
      </w: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計畫陳本府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教育局函報教育部國民及學前教育署核定後實施，修正時亦同。</w:t>
      </w:r>
    </w:p>
    <w:sectPr w:rsidR="0069091A" w:rsidRPr="00D16BE5" w:rsidSect="006909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61A3" w14:textId="77777777" w:rsidR="00EA07CE" w:rsidRDefault="00EA07CE" w:rsidP="00943147">
      <w:r>
        <w:separator/>
      </w:r>
    </w:p>
  </w:endnote>
  <w:endnote w:type="continuationSeparator" w:id="0">
    <w:p w14:paraId="3DEB34BE" w14:textId="77777777" w:rsidR="00EA07CE" w:rsidRDefault="00EA07CE" w:rsidP="009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28D2" w14:textId="77777777" w:rsidR="00EA07CE" w:rsidRDefault="00EA07CE" w:rsidP="00943147">
      <w:r>
        <w:separator/>
      </w:r>
    </w:p>
  </w:footnote>
  <w:footnote w:type="continuationSeparator" w:id="0">
    <w:p w14:paraId="4EEB0A3D" w14:textId="77777777" w:rsidR="00EA07CE" w:rsidRDefault="00EA07CE" w:rsidP="0094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86FA6"/>
    <w:multiLevelType w:val="hybridMultilevel"/>
    <w:tmpl w:val="1730034E"/>
    <w:lvl w:ilvl="0" w:tplc="61CA0AE8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1A"/>
    <w:rsid w:val="000756D3"/>
    <w:rsid w:val="00091137"/>
    <w:rsid w:val="000C09B3"/>
    <w:rsid w:val="00110F60"/>
    <w:rsid w:val="00173E78"/>
    <w:rsid w:val="0020523C"/>
    <w:rsid w:val="002158C5"/>
    <w:rsid w:val="00241FAA"/>
    <w:rsid w:val="00247062"/>
    <w:rsid w:val="00283190"/>
    <w:rsid w:val="002851F7"/>
    <w:rsid w:val="002C1E30"/>
    <w:rsid w:val="002F7ECB"/>
    <w:rsid w:val="00344207"/>
    <w:rsid w:val="003B0989"/>
    <w:rsid w:val="004050D5"/>
    <w:rsid w:val="00643E9D"/>
    <w:rsid w:val="00670B09"/>
    <w:rsid w:val="0069091A"/>
    <w:rsid w:val="0074140F"/>
    <w:rsid w:val="0076193B"/>
    <w:rsid w:val="0078572C"/>
    <w:rsid w:val="007E5BC1"/>
    <w:rsid w:val="00824F18"/>
    <w:rsid w:val="00852576"/>
    <w:rsid w:val="0087049C"/>
    <w:rsid w:val="008748C2"/>
    <w:rsid w:val="008F1C35"/>
    <w:rsid w:val="00943147"/>
    <w:rsid w:val="00951E50"/>
    <w:rsid w:val="00954A4B"/>
    <w:rsid w:val="009F6CF2"/>
    <w:rsid w:val="00A04E8D"/>
    <w:rsid w:val="00AC072F"/>
    <w:rsid w:val="00AE7BE7"/>
    <w:rsid w:val="00B17AAA"/>
    <w:rsid w:val="00B77330"/>
    <w:rsid w:val="00B80DF1"/>
    <w:rsid w:val="00BC4FBB"/>
    <w:rsid w:val="00C7535A"/>
    <w:rsid w:val="00D219A0"/>
    <w:rsid w:val="00D506DB"/>
    <w:rsid w:val="00D645B4"/>
    <w:rsid w:val="00E26CE1"/>
    <w:rsid w:val="00EA07CE"/>
    <w:rsid w:val="00EC0A20"/>
    <w:rsid w:val="00EE2A83"/>
    <w:rsid w:val="00EF7B9A"/>
    <w:rsid w:val="00F1184F"/>
    <w:rsid w:val="00F5647B"/>
    <w:rsid w:val="00F82B38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2AED5"/>
  <w15:chartTrackingRefBased/>
  <w15:docId w15:val="{88FD5353-BAD9-4F37-A9B4-77736FF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69091A"/>
    <w:pPr>
      <w:ind w:leftChars="200" w:left="480"/>
    </w:pPr>
  </w:style>
  <w:style w:type="character" w:customStyle="1" w:styleId="a5">
    <w:name w:val="清單段落 字元"/>
    <w:link w:val="a4"/>
    <w:uiPriority w:val="1"/>
    <w:rsid w:val="0069091A"/>
  </w:style>
  <w:style w:type="paragraph" w:styleId="a6">
    <w:name w:val="header"/>
    <w:basedOn w:val="a"/>
    <w:link w:val="a7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31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3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林佩珊</cp:lastModifiedBy>
  <cp:revision>2</cp:revision>
  <dcterms:created xsi:type="dcterms:W3CDTF">2025-02-13T01:59:00Z</dcterms:created>
  <dcterms:modified xsi:type="dcterms:W3CDTF">2025-02-13T01:59:00Z</dcterms:modified>
</cp:coreProperties>
</file>